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5B4" w:rsidRPr="00484438" w:rsidRDefault="00484438">
      <w:pPr>
        <w:rPr>
          <w:lang w:val="en-US"/>
        </w:rPr>
      </w:pPr>
      <w:r>
        <w:rPr>
          <w:lang w:val="en-US"/>
        </w:rPr>
        <w:t>Kidcare test</w:t>
      </w:r>
      <w:bookmarkStart w:id="0" w:name="_GoBack"/>
      <w:bookmarkEnd w:id="0"/>
    </w:p>
    <w:sectPr w:rsidR="00FE35B4" w:rsidRPr="004844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38"/>
    <w:rsid w:val="00484438"/>
    <w:rsid w:val="00FE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BA78"/>
  <w15:chartTrackingRefBased/>
  <w15:docId w15:val="{43BD7193-0229-49A0-83AF-FBA76C3A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Kritzaki</dc:creator>
  <cp:keywords/>
  <dc:description/>
  <cp:lastModifiedBy>Eirini Kritzaki</cp:lastModifiedBy>
  <cp:revision>1</cp:revision>
  <dcterms:created xsi:type="dcterms:W3CDTF">2024-05-29T07:04:00Z</dcterms:created>
  <dcterms:modified xsi:type="dcterms:W3CDTF">2024-05-29T07:05:00Z</dcterms:modified>
</cp:coreProperties>
</file>